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511D9B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511D9B">
      <w:pPr>
        <w:spacing w:after="0"/>
        <w:ind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FB5596" w:rsidRPr="009141A8" w:rsidRDefault="00FB5596" w:rsidP="00511D9B">
      <w:pPr>
        <w:spacing w:after="0" w:line="240" w:lineRule="auto"/>
        <w:ind w:firstLine="142"/>
        <w:rPr>
          <w:rFonts w:ascii="Times New Roman" w:hAnsi="Times New Roman" w:cs="Times New Roman"/>
          <w:sz w:val="24"/>
          <w:szCs w:val="24"/>
        </w:rPr>
      </w:pPr>
    </w:p>
    <w:p w:rsidR="00FB5596" w:rsidRDefault="00FB5596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41A8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FB5596" w:rsidRDefault="00FB5596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 w:rsidR="00612C98">
        <w:rPr>
          <w:rFonts w:ascii="Times New Roman" w:hAnsi="Times New Roman" w:cs="Times New Roman"/>
          <w:b/>
          <w:sz w:val="28"/>
          <w:szCs w:val="28"/>
        </w:rPr>
        <w:t>«М</w:t>
      </w:r>
      <w:r>
        <w:rPr>
          <w:rFonts w:ascii="Times New Roman" w:hAnsi="Times New Roman" w:cs="Times New Roman"/>
          <w:b/>
          <w:sz w:val="28"/>
          <w:szCs w:val="28"/>
        </w:rPr>
        <w:t>атематика</w:t>
      </w:r>
      <w:r w:rsidR="00612C98">
        <w:rPr>
          <w:rFonts w:ascii="Times New Roman" w:hAnsi="Times New Roman" w:cs="Times New Roman"/>
          <w:b/>
          <w:sz w:val="28"/>
          <w:szCs w:val="28"/>
        </w:rPr>
        <w:t>»</w:t>
      </w:r>
    </w:p>
    <w:p w:rsidR="00FB5596" w:rsidRDefault="00FB5596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</w:t>
      </w:r>
      <w:r w:rsidR="0077029E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77029E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FB5596" w:rsidRPr="009141A8" w:rsidRDefault="00483FF5" w:rsidP="00511D9B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FB5596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B5596" w:rsidRDefault="00FB5596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511D9B" w:rsidRDefault="00511D9B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511D9B" w:rsidRDefault="00511D9B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511D9B" w:rsidRDefault="00511D9B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</w:p>
    <w:p w:rsidR="00FB5596" w:rsidRPr="009141A8" w:rsidRDefault="00FB5596" w:rsidP="00511D9B">
      <w:pPr>
        <w:spacing w:after="0" w:line="240" w:lineRule="auto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</w:t>
      </w:r>
      <w:r w:rsidRPr="009141A8">
        <w:rPr>
          <w:rFonts w:ascii="Times New Roman" w:hAnsi="Times New Roman" w:cs="Times New Roman"/>
          <w:sz w:val="24"/>
          <w:szCs w:val="24"/>
        </w:rPr>
        <w:t>:</w:t>
      </w:r>
    </w:p>
    <w:p w:rsidR="00FB5596" w:rsidRPr="009141A8" w:rsidRDefault="0077029E" w:rsidP="00511D9B">
      <w:pPr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Кузнецова Л</w:t>
      </w:r>
      <w:r w:rsidR="00FB5596">
        <w:rPr>
          <w:rFonts w:ascii="Times New Roman" w:hAnsi="Times New Roman" w:cs="Times New Roman"/>
          <w:sz w:val="24"/>
          <w:szCs w:val="24"/>
        </w:rPr>
        <w:t>.В.,</w:t>
      </w:r>
    </w:p>
    <w:p w:rsidR="00FB5596" w:rsidRPr="009141A8" w:rsidRDefault="00FB5596" w:rsidP="00511D9B">
      <w:pPr>
        <w:spacing w:after="0"/>
        <w:ind w:firstLine="14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учитель</w:t>
      </w:r>
      <w:r w:rsidRPr="009141A8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</w:p>
    <w:p w:rsidR="00FB5596" w:rsidRPr="009141A8" w:rsidRDefault="00FB5596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511D9B" w:rsidRDefault="00511D9B" w:rsidP="00511D9B">
      <w:pPr>
        <w:spacing w:after="0"/>
        <w:ind w:firstLine="142"/>
        <w:jc w:val="right"/>
        <w:rPr>
          <w:rFonts w:ascii="Times New Roman" w:hAnsi="Times New Roman" w:cs="Times New Roman"/>
          <w:szCs w:val="24"/>
        </w:rPr>
      </w:pPr>
    </w:p>
    <w:p w:rsidR="009738B8" w:rsidRDefault="009738B8" w:rsidP="00511D9B">
      <w:pPr>
        <w:pStyle w:val="a4"/>
        <w:ind w:right="675" w:firstLine="142"/>
        <w:jc w:val="both"/>
        <w:rPr>
          <w:rFonts w:eastAsiaTheme="minorEastAsia"/>
          <w:sz w:val="22"/>
          <w:lang w:eastAsia="ru-RU"/>
        </w:rPr>
      </w:pPr>
    </w:p>
    <w:p w:rsidR="009738B8" w:rsidRDefault="009738B8" w:rsidP="00511D9B">
      <w:pPr>
        <w:pStyle w:val="a4"/>
        <w:ind w:right="675" w:firstLine="142"/>
        <w:jc w:val="both"/>
        <w:rPr>
          <w:rFonts w:eastAsiaTheme="minorEastAsia"/>
          <w:sz w:val="22"/>
          <w:lang w:eastAsia="ru-RU"/>
        </w:rPr>
      </w:pPr>
    </w:p>
    <w:p w:rsidR="00E250B8" w:rsidRDefault="009738B8" w:rsidP="00511D9B">
      <w:pPr>
        <w:pStyle w:val="a4"/>
        <w:ind w:firstLine="142"/>
        <w:jc w:val="both"/>
      </w:pPr>
      <w:r>
        <w:rPr>
          <w:rFonts w:eastAsiaTheme="minorEastAsia"/>
          <w:sz w:val="22"/>
          <w:lang w:eastAsia="ru-RU"/>
        </w:rPr>
        <w:tab/>
      </w:r>
      <w:r w:rsidR="00FB5596" w:rsidRPr="00612C98">
        <w:t xml:space="preserve">Программа  учебного  предмета </w:t>
      </w:r>
      <w:r w:rsidR="00612C98" w:rsidRPr="00612C98">
        <w:t>«</w:t>
      </w:r>
      <w:r w:rsidR="00FB5596" w:rsidRPr="00612C98">
        <w:t>МАТЕМАТИКА</w:t>
      </w:r>
      <w:proofErr w:type="gramStart"/>
      <w:r w:rsidR="00612C98" w:rsidRPr="00612C98">
        <w:t>»</w:t>
      </w:r>
      <w:r w:rsidR="00DD1548" w:rsidRPr="00612C98">
        <w:t>р</w:t>
      </w:r>
      <w:proofErr w:type="gramEnd"/>
      <w:r w:rsidR="00DD1548" w:rsidRPr="00612C98">
        <w:t xml:space="preserve">азработана в соответствии с требованиями обновлённого Федерального государственного образовательного стандарта </w:t>
      </w:r>
      <w:r w:rsidR="00DD1548" w:rsidRPr="00612C98">
        <w:rPr>
          <w:shd w:val="clear" w:color="auto" w:fill="FFFFFF"/>
        </w:rPr>
        <w:t>начального общего образования (ФГОС НОО),</w:t>
      </w:r>
      <w:r w:rsidR="00612C98" w:rsidRPr="00612C98">
        <w:t xml:space="preserve">с </w:t>
      </w:r>
      <w:r>
        <w:t xml:space="preserve">учётом </w:t>
      </w:r>
      <w:r w:rsidR="00303E96" w:rsidRPr="00612C98">
        <w:rPr>
          <w:shd w:val="clear" w:color="auto" w:fill="FFFFFF"/>
        </w:rPr>
        <w:t>федеральны</w:t>
      </w:r>
      <w:r w:rsidR="00B7128E" w:rsidRPr="00612C98">
        <w:rPr>
          <w:shd w:val="clear" w:color="auto" w:fill="FFFFFF"/>
        </w:rPr>
        <w:t>х</w:t>
      </w:r>
      <w:r w:rsidR="00303E96" w:rsidRPr="00612C98">
        <w:rPr>
          <w:shd w:val="clear" w:color="auto" w:fill="FFFFFF"/>
        </w:rPr>
        <w:t xml:space="preserve"> образовательны</w:t>
      </w:r>
      <w:r w:rsidR="00B7128E" w:rsidRPr="00612C98">
        <w:rPr>
          <w:shd w:val="clear" w:color="auto" w:fill="FFFFFF"/>
        </w:rPr>
        <w:t>х</w:t>
      </w:r>
      <w:r w:rsidR="00303E96" w:rsidRPr="00612C98">
        <w:rPr>
          <w:shd w:val="clear" w:color="auto" w:fill="FFFFFF"/>
        </w:rPr>
        <w:t xml:space="preserve"> программ начального общего</w:t>
      </w:r>
      <w:r w:rsidR="00E250B8" w:rsidRPr="00612C98">
        <w:rPr>
          <w:shd w:val="clear" w:color="auto" w:fill="FFFFFF"/>
        </w:rPr>
        <w:t>(ФОП НОО)</w:t>
      </w:r>
      <w:r w:rsidR="00B7128E" w:rsidRPr="00612C98">
        <w:rPr>
          <w:shd w:val="clear" w:color="auto" w:fill="FFFFFF"/>
        </w:rPr>
        <w:t xml:space="preserve">, </w:t>
      </w:r>
      <w:r w:rsidR="00DD1548" w:rsidRPr="00612C98">
        <w:t xml:space="preserve">Основной образовательной программы </w:t>
      </w:r>
      <w:r w:rsidR="00DD1548" w:rsidRPr="00612C98">
        <w:rPr>
          <w:shd w:val="clear" w:color="auto" w:fill="FFFFFF"/>
        </w:rPr>
        <w:t>начального общего образования</w:t>
      </w:r>
      <w:r w:rsidR="00DD1548" w:rsidRPr="00612C98">
        <w:t xml:space="preserve">  МБОУ «Конёвская школа» и Рабочей программы воспитания МБОУ «Конёвская школа».</w:t>
      </w:r>
    </w:p>
    <w:p w:rsidR="00511D9B" w:rsidRPr="00612C98" w:rsidRDefault="00511D9B" w:rsidP="00511D9B">
      <w:pPr>
        <w:pStyle w:val="a4"/>
        <w:ind w:firstLine="142"/>
        <w:jc w:val="both"/>
      </w:pPr>
    </w:p>
    <w:p w:rsidR="00612C98" w:rsidRPr="00635A89" w:rsidRDefault="00612C98" w:rsidP="00511D9B">
      <w:pPr>
        <w:pStyle w:val="a4"/>
        <w:spacing w:line="276" w:lineRule="auto"/>
        <w:ind w:right="675" w:firstLine="567"/>
        <w:jc w:val="both"/>
      </w:pPr>
      <w:r w:rsidRPr="00635A89">
        <w:rPr>
          <w:b/>
          <w:color w:val="000000"/>
        </w:rPr>
        <w:t xml:space="preserve">1.СОДЕРЖАНИЕ </w:t>
      </w:r>
      <w:r w:rsidR="008620B1">
        <w:rPr>
          <w:b/>
          <w:color w:val="000000"/>
        </w:rPr>
        <w:t>УЧЕБНОГО ПРЕДМЕТА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b/>
          <w:color w:val="000000"/>
          <w:sz w:val="24"/>
          <w:szCs w:val="24"/>
        </w:rPr>
        <w:t>Числа и величины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 xml:space="preserve"> Соотношение между единицами величины (в пределах 100), его применение для решения практических задач.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b/>
          <w:color w:val="000000"/>
          <w:sz w:val="24"/>
          <w:szCs w:val="24"/>
        </w:rPr>
        <w:t>Арифметические действия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умножения. Взаимосвязь компонентов и результата действия умножения, действия деления.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b/>
          <w:color w:val="000000"/>
          <w:sz w:val="24"/>
          <w:szCs w:val="24"/>
        </w:rPr>
        <w:t>Текстовые задачи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b/>
          <w:color w:val="000000"/>
          <w:sz w:val="24"/>
          <w:szCs w:val="24"/>
        </w:rPr>
        <w:t>Пространственные отношения и геометрические фигуры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</w:t>
      </w: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ломаной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>. Измерение периметра изображённого прямоугольника (квадрата), запись результата измерения в сантиметрах.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b/>
          <w:color w:val="000000"/>
          <w:sz w:val="24"/>
          <w:szCs w:val="24"/>
        </w:rPr>
        <w:lastRenderedPageBreak/>
        <w:t>Математическая информация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 xml:space="preserve"> Конструирование утверждений с использованием слов «каждый», «все».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Внесение данных в таблицу, дополнение моделей (схем, изображений) готовыми числовыми данными.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483FF5" w:rsidRDefault="00483FF5" w:rsidP="00511D9B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706F2A" w:rsidRPr="00483FF5" w:rsidRDefault="00706F2A" w:rsidP="00511D9B">
      <w:pPr>
        <w:spacing w:after="0" w:line="264" w:lineRule="auto"/>
        <w:ind w:firstLine="567"/>
        <w:jc w:val="both"/>
        <w:rPr>
          <w:sz w:val="24"/>
          <w:szCs w:val="24"/>
        </w:rPr>
      </w:pP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наблюдать математические отношения (часть – целое, больше – меньше) в окружающем мире;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характеризовать назначение и использовать простейшие измерительные приборы (сантиметровая лента, весы);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  <w:proofErr w:type="gramEnd"/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обнаруживать модели геометрических фигур в окружающем мире;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вести поиск различных решений задачи (расчётной, с геометрическим содержанием);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устанавливать соответствие между математическим выражением и его текстовым описанием;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подбирать примеры, подтверждающие суждение, вывод, ответ.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извлекать и использовать информацию, представленную в текстовой, графической (рисунок, схема, таблица) форме;</w:t>
      </w:r>
      <w:proofErr w:type="gramEnd"/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устанавливать логику перебора вариантов для решения простейших комбинаторных задач;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дополнять модели (схемы, изображения) готовыми числовыми данными.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комментировать ход вычислений;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объяснять выбор величины, соответствующей ситуации измерения;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lastRenderedPageBreak/>
        <w:t>составлять текстовую задачу с заданным отношением (готовым решением) по образцу;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называть числа, величины, геометрические фигуры, обладающие заданным свойством;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записывать, читать число, числовое выражение;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конструировать утверждения с использованием слов «каждый», «все».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следовать установленному правилу, по которому составлен ряд чисел, величин, геометрических фигур;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организовывать, участвовать, контролировать ход и результат парной работы с математическим материалом;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проверять правильность вычисления с помощью другого приёма выполнения действия, обратного действия;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находить с помощью учителя причину возникшей ошибки или затруднения.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совместной деятельности: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совместно с учителем оценивать результаты выполнения общей работы.</w:t>
      </w:r>
    </w:p>
    <w:p w:rsidR="00DD1548" w:rsidRDefault="004665C4" w:rsidP="00511D9B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D1548" w:rsidRPr="00635A89">
        <w:rPr>
          <w:rFonts w:ascii="Times New Roman" w:hAnsi="Times New Roman" w:cs="Times New Roman"/>
          <w:i/>
          <w:sz w:val="24"/>
          <w:szCs w:val="24"/>
        </w:rPr>
        <w:t>Региональное содержание включено в с</w:t>
      </w:r>
      <w:r w:rsidR="009155F5" w:rsidRPr="00635A89">
        <w:rPr>
          <w:rFonts w:ascii="Times New Roman" w:hAnsi="Times New Roman" w:cs="Times New Roman"/>
          <w:i/>
          <w:sz w:val="24"/>
          <w:szCs w:val="24"/>
        </w:rPr>
        <w:t>труктуру</w:t>
      </w:r>
      <w:r w:rsidR="00DD1548" w:rsidRPr="00635A89">
        <w:rPr>
          <w:rFonts w:ascii="Times New Roman" w:hAnsi="Times New Roman" w:cs="Times New Roman"/>
          <w:i/>
          <w:sz w:val="24"/>
          <w:szCs w:val="24"/>
        </w:rPr>
        <w:t xml:space="preserve"> урока</w:t>
      </w:r>
      <w:r w:rsidR="00E250B8" w:rsidRPr="00635A89">
        <w:rPr>
          <w:rFonts w:ascii="Times New Roman" w:hAnsi="Times New Roman" w:cs="Times New Roman"/>
          <w:i/>
          <w:sz w:val="24"/>
          <w:szCs w:val="24"/>
        </w:rPr>
        <w:t>.</w:t>
      </w:r>
    </w:p>
    <w:p w:rsidR="00511D9B" w:rsidRDefault="00511D9B" w:rsidP="00511D9B">
      <w:pPr>
        <w:spacing w:after="0" w:line="240" w:lineRule="auto"/>
        <w:ind w:firstLine="142"/>
        <w:rPr>
          <w:rFonts w:ascii="Times New Roman" w:hAnsi="Times New Roman" w:cs="Times New Roman"/>
          <w:i/>
          <w:sz w:val="24"/>
          <w:szCs w:val="24"/>
        </w:rPr>
      </w:pPr>
    </w:p>
    <w:p w:rsidR="00635A89" w:rsidRPr="00635A89" w:rsidRDefault="00635A89" w:rsidP="00511D9B">
      <w:pPr>
        <w:spacing w:after="0" w:line="240" w:lineRule="auto"/>
        <w:ind w:firstLine="142"/>
        <w:jc w:val="both"/>
        <w:rPr>
          <w:b/>
          <w:sz w:val="24"/>
          <w:szCs w:val="24"/>
        </w:rPr>
      </w:pPr>
      <w:r w:rsidRPr="00635A89">
        <w:rPr>
          <w:rFonts w:ascii="Times New Roman" w:hAnsi="Times New Roman"/>
          <w:b/>
          <w:color w:val="000000"/>
          <w:sz w:val="24"/>
          <w:szCs w:val="24"/>
        </w:rPr>
        <w:t>2.</w:t>
      </w:r>
      <w:r w:rsidR="00511D9B">
        <w:rPr>
          <w:rFonts w:ascii="Times New Roman" w:hAnsi="Times New Roman" w:cs="Times New Roman"/>
          <w:b/>
          <w:sz w:val="24"/>
          <w:szCs w:val="24"/>
        </w:rPr>
        <w:t xml:space="preserve">ПЛАНИРУЕМЫЕ ПРЕДМЕТНЫЕ </w:t>
      </w:r>
      <w:r w:rsidRPr="00635A89">
        <w:rPr>
          <w:rFonts w:ascii="Times New Roman" w:hAnsi="Times New Roman" w:cs="Times New Roman"/>
          <w:b/>
          <w:sz w:val="24"/>
          <w:szCs w:val="24"/>
        </w:rPr>
        <w:t xml:space="preserve">РЕЗУЛЬТАТЫ 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К концу обучения во</w:t>
      </w:r>
      <w:proofErr w:type="gramStart"/>
      <w:r w:rsidRPr="00483FF5">
        <w:rPr>
          <w:rFonts w:ascii="Times New Roman" w:hAnsi="Times New Roman"/>
          <w:b/>
          <w:color w:val="000000"/>
          <w:sz w:val="24"/>
          <w:szCs w:val="24"/>
        </w:rPr>
        <w:t>2</w:t>
      </w:r>
      <w:proofErr w:type="gramEnd"/>
      <w:r w:rsidRPr="00483FF5">
        <w:rPr>
          <w:rFonts w:ascii="Times New Roman" w:hAnsi="Times New Roman"/>
          <w:b/>
          <w:color w:val="000000"/>
          <w:sz w:val="24"/>
          <w:szCs w:val="24"/>
        </w:rPr>
        <w:t xml:space="preserve"> классе</w:t>
      </w:r>
      <w:r w:rsidRPr="00483FF5">
        <w:rPr>
          <w:rFonts w:ascii="Times New Roman" w:hAnsi="Times New Roman"/>
          <w:color w:val="000000"/>
          <w:sz w:val="24"/>
          <w:szCs w:val="24"/>
        </w:rPr>
        <w:t xml:space="preserve"> у обучающегося будут сформированы следующие умения: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читать, записывать, сравнивать, упорядочивать числа в пределах 100;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выполнять арифметические действия: сложение и вычитание, в пределах 100 – устно и письменно, </w:t>
      </w: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умножение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 xml:space="preserve"> и деление в пределах 50 с использованием таблицы умножения;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находить неизвестный компонент сложения, вычитания;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  <w:proofErr w:type="gramEnd"/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определять с помощью измерительных инструментов длину, определять время с помощью часов;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сравнивать величины длины, массы, времени, стоимости, устанавливая между ними соотношение «больше или меньше </w:t>
      </w: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на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>»;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lastRenderedPageBreak/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различать и называть геометрические фигуры: прямой угол, </w:t>
      </w: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ломаную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>, многоугольник;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выполнять измерение длин реальных объектов с помощью линейки;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находить длину ломаной, состоящей из двух-трёх звеньев, периметр прямоугольника (квадрата);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распознавать верные (истинные) и неверные (ложные) утверждения со словами «все», «каждый»;</w:t>
      </w:r>
      <w:proofErr w:type="gramEnd"/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 xml:space="preserve">проводить </w:t>
      </w:r>
      <w:proofErr w:type="spellStart"/>
      <w:r w:rsidRPr="00483FF5">
        <w:rPr>
          <w:rFonts w:ascii="Times New Roman" w:hAnsi="Times New Roman"/>
          <w:color w:val="000000"/>
          <w:sz w:val="24"/>
          <w:szCs w:val="24"/>
        </w:rPr>
        <w:t>одно-двухшаговые</w:t>
      </w:r>
      <w:proofErr w:type="spellEnd"/>
      <w:r w:rsidRPr="00483FF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83FF5">
        <w:rPr>
          <w:rFonts w:ascii="Times New Roman" w:hAnsi="Times New Roman"/>
          <w:color w:val="000000"/>
          <w:sz w:val="24"/>
          <w:szCs w:val="24"/>
        </w:rPr>
        <w:t>логические рассуждения</w:t>
      </w:r>
      <w:proofErr w:type="gramEnd"/>
      <w:r w:rsidRPr="00483FF5">
        <w:rPr>
          <w:rFonts w:ascii="Times New Roman" w:hAnsi="Times New Roman"/>
          <w:color w:val="000000"/>
          <w:sz w:val="24"/>
          <w:szCs w:val="24"/>
        </w:rPr>
        <w:t xml:space="preserve"> и делать выводы;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находить общий признак группы математических объектов (чисел, величин, геометрических фигур);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находить закономерность в ряду объектов (чисел, геометрических фигур);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сравнивать группы объектов (находить общее, различное);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обнаруживать модели геометрических фигур в окружающем мире;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подбирать примеры, подтверждающие суждение, ответ;</w:t>
      </w:r>
    </w:p>
    <w:p w:rsidR="00483FF5" w:rsidRPr="00483FF5" w:rsidRDefault="00483FF5" w:rsidP="00511D9B">
      <w:pPr>
        <w:spacing w:after="0" w:line="264" w:lineRule="auto"/>
        <w:ind w:firstLine="567"/>
        <w:jc w:val="both"/>
        <w:rPr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составлять (дополнять) текстовую задачу;</w:t>
      </w:r>
    </w:p>
    <w:p w:rsidR="00483FF5" w:rsidRDefault="00483FF5" w:rsidP="00511D9B">
      <w:pPr>
        <w:spacing w:after="0" w:line="264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483FF5">
        <w:rPr>
          <w:rFonts w:ascii="Times New Roman" w:hAnsi="Times New Roman"/>
          <w:color w:val="000000"/>
          <w:sz w:val="24"/>
          <w:szCs w:val="24"/>
        </w:rPr>
        <w:t>проверять правильность вычисления, измерения.</w:t>
      </w:r>
    </w:p>
    <w:p w:rsidR="00511D9B" w:rsidRPr="00483FF5" w:rsidRDefault="00511D9B" w:rsidP="00511D9B">
      <w:pPr>
        <w:spacing w:after="0" w:line="264" w:lineRule="auto"/>
        <w:ind w:firstLine="142"/>
        <w:jc w:val="both"/>
        <w:rPr>
          <w:sz w:val="24"/>
          <w:szCs w:val="24"/>
        </w:rPr>
      </w:pPr>
    </w:p>
    <w:p w:rsidR="00635A89" w:rsidRDefault="00635A89" w:rsidP="00511D9B">
      <w:pPr>
        <w:spacing w:after="0" w:line="240" w:lineRule="auto"/>
        <w:ind w:firstLine="142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</w:t>
      </w:r>
      <w:r w:rsidRPr="00635A89">
        <w:rPr>
          <w:rFonts w:ascii="Times New Roman" w:hAnsi="Times New Roman"/>
          <w:b/>
          <w:color w:val="000000"/>
          <w:sz w:val="24"/>
          <w:szCs w:val="24"/>
        </w:rPr>
        <w:t xml:space="preserve">ТЕМАТИЧЕСКОЕ ПЛАНИРОВАНИЕ  </w:t>
      </w: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705"/>
        <w:gridCol w:w="2606"/>
        <w:gridCol w:w="2245"/>
        <w:gridCol w:w="4575"/>
      </w:tblGrid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Количествочасов</w:t>
            </w:r>
            <w:proofErr w:type="spellEnd"/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образовательныересурсы</w:t>
            </w:r>
            <w:proofErr w:type="spellEnd"/>
          </w:p>
        </w:tc>
      </w:tr>
      <w:tr w:rsidR="00AB35FD" w:rsidTr="00AB35FD">
        <w:trPr>
          <w:trHeight w:val="144"/>
        </w:trPr>
        <w:tc>
          <w:tcPr>
            <w:tcW w:w="13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1.Числа и величины</w:t>
            </w:r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Числа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6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AB35FD" w:rsidTr="00AB35FD">
        <w:trPr>
          <w:trHeight w:val="144"/>
        </w:trPr>
        <w:tc>
          <w:tcPr>
            <w:tcW w:w="13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="00511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Арифметические</w:t>
            </w:r>
            <w:r w:rsidR="00511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действия</w:t>
            </w:r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Сложение и вычитание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Умножение и деление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25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Арифметические действия с числами в пределах 100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56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AB35FD" w:rsidTr="00AB35FD">
        <w:trPr>
          <w:trHeight w:val="144"/>
        </w:trPr>
        <w:tc>
          <w:tcPr>
            <w:tcW w:w="13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3.Текстовые</w:t>
            </w:r>
            <w:r w:rsidR="00511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задачи</w:t>
            </w:r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Текстовые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AB35FD" w:rsidTr="00AB35FD">
        <w:trPr>
          <w:trHeight w:val="144"/>
        </w:trPr>
        <w:tc>
          <w:tcPr>
            <w:tcW w:w="13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Раздел 4.</w:t>
            </w:r>
            <w:r w:rsidR="00511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Пространственные отношения и геометрические фигуры</w:t>
            </w:r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фигуры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Геометрические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19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AB35FD" w:rsidTr="00AB35FD">
        <w:trPr>
          <w:trHeight w:val="144"/>
        </w:trPr>
        <w:tc>
          <w:tcPr>
            <w:tcW w:w="1399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="00511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Математическая</w:t>
            </w:r>
            <w:r w:rsidR="00511D9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информация</w:t>
            </w:r>
          </w:p>
        </w:tc>
      </w:tr>
      <w:tr w:rsidR="00AB35FD" w:rsidTr="00AB35FD">
        <w:trPr>
          <w:trHeight w:val="144"/>
        </w:trPr>
        <w:tc>
          <w:tcPr>
            <w:tcW w:w="72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36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Математическая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информация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Pr="00511D9B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пройденного</w:t>
            </w:r>
            <w:r w:rsidR="00511D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материала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Итоговый контроль (контрольные и проверочные работы)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 w:history="1">
              <w:r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https://m.edsoo.ru/7f4110fe</w:t>
              </w:r>
            </w:hyperlink>
          </w:p>
        </w:tc>
      </w:tr>
      <w:tr w:rsidR="00AB35FD" w:rsidTr="00AB35FD">
        <w:trPr>
          <w:trHeight w:val="144"/>
        </w:trPr>
        <w:tc>
          <w:tcPr>
            <w:tcW w:w="43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  <w:hideMark/>
          </w:tcPr>
          <w:p w:rsidR="00AB35FD" w:rsidRDefault="00AB35FD" w:rsidP="00511D9B">
            <w:pPr>
              <w:spacing w:after="0" w:line="240" w:lineRule="auto"/>
              <w:ind w:left="142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136 </w:t>
            </w:r>
          </w:p>
        </w:tc>
        <w:tc>
          <w:tcPr>
            <w:tcW w:w="7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  <w:vAlign w:val="center"/>
          </w:tcPr>
          <w:p w:rsidR="00AB35FD" w:rsidRDefault="00AB35FD" w:rsidP="00511D9B">
            <w:pPr>
              <w:spacing w:after="0" w:line="240" w:lineRule="auto"/>
              <w:ind w:left="142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</w:p>
        </w:tc>
      </w:tr>
    </w:tbl>
    <w:p w:rsidR="00483FF5" w:rsidRPr="00635A89" w:rsidRDefault="00483FF5" w:rsidP="00511D9B">
      <w:pPr>
        <w:spacing w:after="0" w:line="240" w:lineRule="auto"/>
        <w:ind w:firstLine="142"/>
        <w:rPr>
          <w:sz w:val="24"/>
          <w:szCs w:val="24"/>
        </w:rPr>
      </w:pPr>
    </w:p>
    <w:p w:rsidR="00FB03F5" w:rsidRDefault="00FB03F5" w:rsidP="00511D9B">
      <w:pPr>
        <w:spacing w:after="0"/>
        <w:ind w:firstLine="142"/>
        <w:rPr>
          <w:rFonts w:ascii="Times New Roman" w:hAnsi="Times New Roman"/>
          <w:b/>
          <w:color w:val="000000"/>
          <w:sz w:val="24"/>
          <w:szCs w:val="24"/>
        </w:rPr>
      </w:pPr>
      <w:r w:rsidRPr="00D11990">
        <w:rPr>
          <w:rFonts w:ascii="Times New Roman" w:hAnsi="Times New Roman"/>
          <w:b/>
          <w:color w:val="000000"/>
          <w:sz w:val="24"/>
          <w:szCs w:val="24"/>
        </w:rPr>
        <w:t xml:space="preserve">4. ПОУРОЧНОЕ ПЛАНИРОВАНИЕ  </w:t>
      </w:r>
    </w:p>
    <w:p w:rsidR="00706F2A" w:rsidRPr="00706F2A" w:rsidRDefault="00706F2A" w:rsidP="00706F2A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06F2A">
        <w:rPr>
          <w:rFonts w:ascii="Times New Roman" w:hAnsi="Times New Roman" w:cs="Times New Roman"/>
          <w:b/>
          <w:bCs/>
          <w:caps/>
          <w:color w:val="000000"/>
          <w:sz w:val="24"/>
          <w:szCs w:val="24"/>
          <w:shd w:val="clear" w:color="auto" w:fill="FFFFFF"/>
        </w:rPr>
        <w:t>Вариант 1. Поурочное планирование для педагогов, использующих учебник «Математика. 1-4 класс в 2 частях. М.И. Моро и др.»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55"/>
        <w:gridCol w:w="6822"/>
        <w:gridCol w:w="2454"/>
      </w:tblGrid>
      <w:tr w:rsidR="005D611B" w:rsidTr="00222654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D611B" w:rsidRDefault="005D611B" w:rsidP="00511D9B">
            <w:pPr>
              <w:spacing w:after="0"/>
              <w:ind w:firstLine="142"/>
            </w:pPr>
          </w:p>
        </w:tc>
        <w:tc>
          <w:tcPr>
            <w:tcW w:w="100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D611B" w:rsidRDefault="005D611B" w:rsidP="00511D9B">
            <w:pPr>
              <w:spacing w:after="0"/>
              <w:ind w:firstLine="142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11B" w:rsidRDefault="005D611B" w:rsidP="00511D9B">
            <w:pPr>
              <w:ind w:firstLine="142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D611B" w:rsidRDefault="005D611B" w:rsidP="00511D9B">
            <w:pPr>
              <w:ind w:firstLine="142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D611B" w:rsidRDefault="005D611B" w:rsidP="00511D9B">
            <w:pPr>
              <w:spacing w:after="0"/>
              <w:ind w:firstLine="142"/>
            </w:pP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Свойства чисел: однозначные и двузначные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единиц/десятков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proofErr w:type="gramStart"/>
            <w:r w:rsidRPr="00144365"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Работа с величинами. Единицы стоимости: рубль, копейка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100). Соотношения между единицами: рубль, копейка; метр, сантиметр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</w:t>
            </w:r>
            <w:proofErr w:type="gramStart"/>
            <w:r w:rsidRPr="00144365"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gramEnd"/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Длина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ломаной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вычитания, его нахождение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многоугольник, </w:t>
            </w:r>
            <w:proofErr w:type="gramStart"/>
            <w:r w:rsidRPr="00144365">
              <w:rPr>
                <w:rFonts w:ascii="Times New Roman" w:hAnsi="Times New Roman"/>
                <w:color w:val="000000"/>
                <w:sz w:val="24"/>
              </w:rPr>
              <w:t>ломаная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Вычисления вида 52 - 24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прямоугольник, квадрат.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Протиположные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стороны прямоугольника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длины отрезка на заданную величину. Запись действия (в </w:t>
            </w:r>
            <w:proofErr w:type="gramStart"/>
            <w:r w:rsidRPr="00144365">
              <w:rPr>
                <w:rFonts w:ascii="Times New Roman" w:hAnsi="Times New Roman"/>
                <w:color w:val="000000"/>
                <w:sz w:val="24"/>
              </w:rPr>
              <w:t>см</w:t>
            </w:r>
            <w:proofErr w:type="gramEnd"/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 и мм, в мм)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Умножение чисел. Компоненты действия, запись 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Применение деления в практических ситуациях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слагаемого (вычисления в пределах </w:t>
            </w:r>
            <w:r w:rsidRPr="00144365">
              <w:rPr>
                <w:rFonts w:ascii="Times New Roman" w:hAnsi="Times New Roman"/>
                <w:color w:val="000000"/>
                <w:sz w:val="24"/>
              </w:rPr>
              <w:lastRenderedPageBreak/>
              <w:t>100)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3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7 и на 7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9 и на 9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Таблица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умножения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фигуры. Периметр. Математическая информация. </w:t>
            </w: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информацией. 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10043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</w:tr>
      <w:tr w:rsidR="005D611B" w:rsidTr="0022265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11B" w:rsidRPr="00144365" w:rsidRDefault="005D611B" w:rsidP="00511D9B">
            <w:pPr>
              <w:spacing w:after="0"/>
              <w:ind w:firstLine="142"/>
            </w:pPr>
            <w:r w:rsidRPr="00144365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5D611B" w:rsidRDefault="005D611B" w:rsidP="00511D9B">
            <w:pPr>
              <w:spacing w:after="0"/>
              <w:ind w:firstLine="14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</w:tr>
    </w:tbl>
    <w:p w:rsidR="008620B1" w:rsidRDefault="008620B1" w:rsidP="00511D9B">
      <w:pPr>
        <w:spacing w:after="0" w:line="240" w:lineRule="auto"/>
        <w:ind w:firstLine="142"/>
        <w:rPr>
          <w:rFonts w:ascii="Times New Roman" w:hAnsi="Times New Roman"/>
          <w:b/>
          <w:color w:val="000000"/>
          <w:sz w:val="24"/>
          <w:szCs w:val="24"/>
        </w:rPr>
      </w:pPr>
    </w:p>
    <w:p w:rsidR="0004113D" w:rsidRDefault="0004113D" w:rsidP="00511D9B">
      <w:pPr>
        <w:spacing w:after="0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1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ПРОВЕРЯЕМЫЕ ТРЕБОВАНИЯ К РЕЗУЛЬТАТАМ ОСВОЕНИЯ ОСНОВНОЙ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 </w:t>
      </w:r>
      <w:r w:rsidRPr="00041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ОБРАЗОВАТЕЛЬНОЙ ПРОГРАММ</w:t>
      </w:r>
      <w:r w:rsidR="00511D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</w:p>
    <w:p w:rsidR="00511D9B" w:rsidRDefault="00511D9B" w:rsidP="00511D9B">
      <w:pPr>
        <w:spacing w:after="0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p w:rsidR="00511D9B" w:rsidRDefault="00511D9B" w:rsidP="00511D9B">
      <w:pPr>
        <w:spacing w:after="0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0307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16"/>
        <w:gridCol w:w="8491"/>
      </w:tblGrid>
      <w:tr w:rsidR="0004113D" w:rsidRPr="00B66A9B" w:rsidTr="00511D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 проверяемого требования</w:t>
            </w:r>
          </w:p>
        </w:tc>
        <w:tc>
          <w:tcPr>
            <w:tcW w:w="8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B66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Проверяемые требования к предметным результатам освоения </w:t>
            </w:r>
            <w:proofErr w:type="gramStart"/>
            <w:r w:rsidRPr="00B66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основной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 xml:space="preserve"> образовательной программы начального общего образования</w:t>
            </w:r>
            <w:r w:rsidRPr="00B66A9B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</w:tr>
      <w:tr w:rsidR="0004113D" w:rsidRPr="00B66A9B" w:rsidTr="00511D9B">
        <w:trPr>
          <w:trHeight w:val="131"/>
        </w:trPr>
        <w:tc>
          <w:tcPr>
            <w:tcW w:w="181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84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читать, записывать, сравнивать, упорядочивать числа в пределах 100; находить число, большее или меньшее данного числа на заданное число в пределах 100, большее данного числа в заданное число раз (в пределах 20)</w:t>
            </w:r>
          </w:p>
        </w:tc>
      </w:tr>
      <w:tr w:rsidR="0004113D" w:rsidRPr="00B66A9B" w:rsidTr="00511D9B">
        <w:trPr>
          <w:trHeight w:val="575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устанавливать и соблюдать порядок при вычислении значения числового выражения, содержащего дей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ствия сложения и вычитания в пределах 100</w:t>
            </w:r>
          </w:p>
        </w:tc>
      </w:tr>
      <w:tr w:rsidR="0004113D" w:rsidRPr="00B66A9B" w:rsidTr="00511D9B">
        <w:trPr>
          <w:trHeight w:val="555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выполнять арифметические действия: сложение и вычитание, в пределах 100 – устно и письменно, </w:t>
            </w: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умножение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деление в пределах 50 с исполь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зованием таблицы умножения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1.4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называть и различать компоненты действий умно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жения, деления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1.5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неизвестный компонент сложения, вычи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тания</w:t>
            </w:r>
          </w:p>
        </w:tc>
      </w:tr>
      <w:tr w:rsidR="0004113D" w:rsidRPr="00B66A9B" w:rsidTr="00511D9B">
        <w:trPr>
          <w:trHeight w:val="1026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1.6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использовать при выполнении практических заданий единицы длины (сантиметр, дециметр, метр), массы (килограмм), времени (минута, час), стоимости (рубль, копейка); определять с помощью измери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тельных инструментов длину, определять время с помощью часов</w:t>
            </w:r>
            <w:proofErr w:type="gramEnd"/>
          </w:p>
        </w:tc>
      </w:tr>
      <w:tr w:rsidR="0004113D" w:rsidRPr="00B66A9B" w:rsidTr="00511D9B">
        <w:trPr>
          <w:trHeight w:val="608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1.7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величины длины, массы, времени, стои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 xml:space="preserve">мости, устанавливая между ними соотношение «больше или меньше </w:t>
            </w: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»</w:t>
            </w:r>
          </w:p>
        </w:tc>
      </w:tr>
      <w:tr w:rsidR="0004113D" w:rsidRPr="00B66A9B" w:rsidTr="00511D9B">
        <w:trPr>
          <w:trHeight w:val="516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1.8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решать текстовые задачи в одно-два действия: представлять задачу (краткая запись, рисунок, та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блица или другая модель), планировать ход решения текстовой задачи в два действия, оформлять его в виде арифметического действия или действий, записывать ответ</w:t>
            </w:r>
          </w:p>
        </w:tc>
      </w:tr>
      <w:tr w:rsidR="0004113D" w:rsidRPr="00B66A9B" w:rsidTr="00511D9B">
        <w:trPr>
          <w:trHeight w:val="26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1.9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различать и называть геометрические фигуры: прямой угол, </w:t>
            </w: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ломаную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, многоугольник</w:t>
            </w:r>
          </w:p>
        </w:tc>
      </w:tr>
      <w:tr w:rsidR="0004113D" w:rsidRPr="00B66A9B" w:rsidTr="00511D9B">
        <w:trPr>
          <w:trHeight w:val="564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1.10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 бумаге в клетку изображать ломаную, много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угольник, чертить с помощью линейки или уголь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ника прямой угол, прямоугольник с заданными длинами сторон</w:t>
            </w:r>
          </w:p>
        </w:tc>
      </w:tr>
      <w:tr w:rsidR="0004113D" w:rsidRPr="00B66A9B" w:rsidTr="00511D9B">
        <w:trPr>
          <w:trHeight w:val="558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1.11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выполнять измерение длин реальных объектов с по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мощью линейки; находить длину ломаной, состоя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щей из двух-трёх звеньев, периметр прямоугольника (квадрата)</w:t>
            </w:r>
          </w:p>
        </w:tc>
      </w:tr>
      <w:tr w:rsidR="0004113D" w:rsidRPr="00B66A9B" w:rsidTr="00511D9B">
        <w:trPr>
          <w:trHeight w:val="537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1.12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распознавать верные (истинные) и неверные (ложные) утверждения со словами «все», «каждый»; проводить </w:t>
            </w:r>
            <w:proofErr w:type="spell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одно-двухшаговые</w:t>
            </w:r>
            <w:proofErr w:type="spell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логические рассуж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дения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и делать выводы</w:t>
            </w:r>
          </w:p>
        </w:tc>
      </w:tr>
      <w:tr w:rsidR="0004113D" w:rsidRPr="00B66A9B" w:rsidTr="00511D9B">
        <w:trPr>
          <w:trHeight w:val="625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1.13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04113D" w:rsidRPr="00B66A9B" w:rsidTr="00511D9B">
        <w:trPr>
          <w:trHeight w:val="327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1.14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находить закономерность в ряду объектов (чисел, геометрических фигур)</w:t>
            </w:r>
          </w:p>
        </w:tc>
      </w:tr>
      <w:tr w:rsidR="0004113D" w:rsidRPr="00B66A9B" w:rsidTr="00511D9B">
        <w:trPr>
          <w:trHeight w:val="545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1.15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представлять информацию в заданной форме: до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1.16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сравнивать группы объектов (находить общее, различное)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1.17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обнаруживать модели геометрических фигур в окру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жающем мире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1.18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подбирать примеры, подтверждающие суждение, ответ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1.19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составлять (дополнять) текстовую задачу</w:t>
            </w:r>
          </w:p>
        </w:tc>
      </w:tr>
      <w:tr w:rsidR="0004113D" w:rsidRPr="00B66A9B" w:rsidTr="00511D9B">
        <w:trPr>
          <w:trHeight w:val="303"/>
        </w:trPr>
        <w:tc>
          <w:tcPr>
            <w:tcW w:w="18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1.20</w:t>
            </w:r>
          </w:p>
        </w:tc>
        <w:tc>
          <w:tcPr>
            <w:tcW w:w="84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113D" w:rsidRPr="00B66A9B" w:rsidRDefault="0004113D" w:rsidP="00511D9B">
            <w:pPr>
              <w:spacing w:after="0" w:line="240" w:lineRule="auto"/>
              <w:ind w:right="-1" w:firstLine="142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проверять правильность вычисления, измерения</w:t>
            </w:r>
          </w:p>
        </w:tc>
      </w:tr>
    </w:tbl>
    <w:p w:rsidR="0004113D" w:rsidRDefault="0004113D" w:rsidP="00511D9B">
      <w:pPr>
        <w:ind w:firstLine="142"/>
      </w:pPr>
    </w:p>
    <w:p w:rsidR="0004113D" w:rsidRPr="0004113D" w:rsidRDefault="0004113D" w:rsidP="00511D9B">
      <w:pPr>
        <w:spacing w:beforeAutospacing="1" w:after="0" w:afterAutospacing="1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04113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ПРОВЕРЯЕМЫЕ ЭЛЕМЕНТЫ СОДЕРЖАНИЯ </w:t>
      </w:r>
    </w:p>
    <w:p w:rsidR="0004113D" w:rsidRPr="00B66A9B" w:rsidRDefault="0004113D" w:rsidP="00511D9B">
      <w:pPr>
        <w:spacing w:beforeAutospacing="1" w:after="0" w:afterAutospacing="1" w:line="240" w:lineRule="auto"/>
        <w:ind w:firstLine="142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B66A9B">
        <w:rPr>
          <w:rFonts w:ascii="Times New Roman" w:eastAsia="Times New Roman" w:hAnsi="Times New Roman" w:cs="Times New Roman"/>
          <w:b/>
          <w:bCs/>
          <w:color w:val="333333"/>
          <w:sz w:val="21"/>
          <w:szCs w:val="21"/>
        </w:rPr>
        <w:t>2 КЛАСС</w:t>
      </w:r>
    </w:p>
    <w:tbl>
      <w:tblPr>
        <w:tblW w:w="10165" w:type="dxa"/>
        <w:tblInd w:w="1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00"/>
        <w:gridCol w:w="8365"/>
      </w:tblGrid>
      <w:tr w:rsidR="0004113D" w:rsidRPr="00B66A9B" w:rsidTr="00511D9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4113D" w:rsidRPr="00B66A9B" w:rsidRDefault="0004113D" w:rsidP="00511D9B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B66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Код</w:t>
            </w:r>
            <w:r w:rsidRPr="00B66A9B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  <w:tc>
          <w:tcPr>
            <w:tcW w:w="8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96" w:type="dxa"/>
              <w:left w:w="96" w:type="dxa"/>
              <w:bottom w:w="96" w:type="dxa"/>
              <w:right w:w="96" w:type="dxa"/>
            </w:tcMar>
            <w:vAlign w:val="center"/>
            <w:hideMark/>
          </w:tcPr>
          <w:p w:rsidR="0004113D" w:rsidRPr="00B66A9B" w:rsidRDefault="0004113D" w:rsidP="00511D9B">
            <w:pPr>
              <w:spacing w:after="0" w:line="240" w:lineRule="auto"/>
              <w:ind w:firstLine="142"/>
              <w:jc w:val="center"/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  <w:r w:rsidRPr="00B66A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</w:rPr>
              <w:t>Проверяемый элемент содержания</w:t>
            </w:r>
            <w:r w:rsidRPr="00B66A9B">
              <w:rPr>
                <w:rFonts w:ascii="Times New Roman" w:eastAsia="Times New Roman" w:hAnsi="Times New Roman" w:cs="Times New Roman"/>
                <w:b/>
                <w:bCs/>
                <w:color w:val="333333"/>
                <w:sz w:val="21"/>
                <w:szCs w:val="21"/>
              </w:rPr>
              <w:t>​</w:t>
            </w:r>
          </w:p>
        </w:tc>
      </w:tr>
      <w:tr w:rsidR="0004113D" w:rsidRPr="00B66A9B" w:rsidTr="00511D9B"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</w:t>
            </w:r>
          </w:p>
        </w:tc>
        <w:tc>
          <w:tcPr>
            <w:tcW w:w="836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и величины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1.1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Числа в пределах 100: чтение, запись, десятичный состав, сравнение. Запись равенства, неравенства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1.2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Увеличение, уменьшение числа на несколько единиц, десятков. Разностное сравнение чисел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1.3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Величины: 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Арифметические действия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2.1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Устное и письменное сложение и вычитание чисел в пределах 100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2.2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2.3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Действия умножения и деления чисел в практических и учебных ситуациях. Названия компонентов действий умножения, деления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2.4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Табличное умножение в пределах 50 при вычислениях и решении задач. Переместительное свойство умножения. Взаимосвязь компонентов и ре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зультата действия умножения, действия деления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2.5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Неизвестный компонент действия сложения, действия вычитания. Нахож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дение неизвестного компонента сложения, вычитания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2.6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="100" w:beforeAutospacing="1" w:after="10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Числовое выражение: чтение, запись, вычисление значения,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без скобок) в пределах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br/>
              <w:t>100 (не более трёх действий)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Текстовые задачи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lastRenderedPageBreak/>
              <w:t>3.1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3.2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величины. Фиксация ответа к задаче и его проверка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73" w:lineRule="atLeast"/>
              <w:ind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Пространственные отношения и геометрические фигуры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4.1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73" w:lineRule="atLeast"/>
              <w:ind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Распознавание и изображение геометрических фигур: точка, прямая, прямой угол, ломаная, многоугольник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4.2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73" w:lineRule="atLeast"/>
              <w:ind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квадрата с заданной длиной стороны. Длина </w:t>
            </w: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ломаной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. Измерение периметра изображённого прямоугольника (квадрата), запись результата измерения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73" w:lineRule="atLeast"/>
              <w:ind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Математическая информация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5.1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73" w:lineRule="atLeast"/>
              <w:ind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5.2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proofErr w:type="gramStart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Верные (истинные) и неверные (ложные) утверждения, содержащие количественные, пространственные отношения, зависимости между числами или величинами.</w:t>
            </w:r>
            <w:proofErr w:type="gramEnd"/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 xml:space="preserve"> Конструирование утверждений с использованием слов «каждый», «все»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5.3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Работа с таблицами: извлечение и использование для ответа на вопрос ин</w:t>
            </w: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softHyphen/>
              <w:t>формации, представленной в таблице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5.4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Внесение данных в таблицу, дополнение моделей (схем, изображений) готовыми числовыми данными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5.5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Алгоритмы (приёмы, правила) устных и письменных вычислений, измерений и построения геометрических фигур</w:t>
            </w:r>
          </w:p>
        </w:tc>
      </w:tr>
      <w:tr w:rsidR="0004113D" w:rsidRPr="00B66A9B" w:rsidTr="00511D9B">
        <w:tc>
          <w:tcPr>
            <w:tcW w:w="18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center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5.6</w:t>
            </w:r>
          </w:p>
        </w:tc>
        <w:tc>
          <w:tcPr>
            <w:tcW w:w="8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4113D" w:rsidRPr="00B66A9B" w:rsidRDefault="0004113D" w:rsidP="00511D9B">
            <w:pPr>
              <w:spacing w:beforeAutospacing="1" w:after="0" w:afterAutospacing="1" w:line="294" w:lineRule="atLeast"/>
              <w:ind w:right="-1" w:firstLine="142"/>
              <w:jc w:val="both"/>
              <w:rPr>
                <w:rFonts w:ascii="Times New Roman" w:eastAsia="Times New Roman" w:hAnsi="Times New Roman" w:cs="Times New Roman"/>
                <w:color w:val="333333"/>
                <w:sz w:val="21"/>
                <w:szCs w:val="21"/>
              </w:rPr>
            </w:pPr>
            <w:r w:rsidRPr="00B66A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Правила работы с электронными средствами обучения</w:t>
            </w:r>
          </w:p>
        </w:tc>
      </w:tr>
    </w:tbl>
    <w:p w:rsidR="00612C98" w:rsidRDefault="00612C98" w:rsidP="00511D9B">
      <w:pPr>
        <w:pStyle w:val="2"/>
        <w:shd w:val="clear" w:color="auto" w:fill="FFFFFF"/>
        <w:spacing w:before="0"/>
        <w:ind w:firstLine="142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sectPr w:rsidR="00612C98" w:rsidSect="00511D9B">
      <w:pgSz w:w="11906" w:h="16838"/>
      <w:pgMar w:top="1134" w:right="849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C2078"/>
    <w:multiLevelType w:val="hybridMultilevel"/>
    <w:tmpl w:val="A23A21D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D7CA7"/>
    <w:rsid w:val="0004113D"/>
    <w:rsid w:val="000E4784"/>
    <w:rsid w:val="00176946"/>
    <w:rsid w:val="001D7CA7"/>
    <w:rsid w:val="001F6C90"/>
    <w:rsid w:val="00212209"/>
    <w:rsid w:val="002C15A8"/>
    <w:rsid w:val="00303E96"/>
    <w:rsid w:val="00372BDE"/>
    <w:rsid w:val="004665C4"/>
    <w:rsid w:val="00483FF5"/>
    <w:rsid w:val="00511D9B"/>
    <w:rsid w:val="005A1A98"/>
    <w:rsid w:val="005D2379"/>
    <w:rsid w:val="005D611B"/>
    <w:rsid w:val="00612C98"/>
    <w:rsid w:val="00635A89"/>
    <w:rsid w:val="00706F2A"/>
    <w:rsid w:val="0077029E"/>
    <w:rsid w:val="008620B1"/>
    <w:rsid w:val="00863F78"/>
    <w:rsid w:val="00891A46"/>
    <w:rsid w:val="008953AE"/>
    <w:rsid w:val="009155F5"/>
    <w:rsid w:val="0097067A"/>
    <w:rsid w:val="009738B8"/>
    <w:rsid w:val="00AB35FD"/>
    <w:rsid w:val="00B7128E"/>
    <w:rsid w:val="00BD1912"/>
    <w:rsid w:val="00C42C64"/>
    <w:rsid w:val="00CA29AB"/>
    <w:rsid w:val="00D11990"/>
    <w:rsid w:val="00D943CC"/>
    <w:rsid w:val="00DD1548"/>
    <w:rsid w:val="00E250B8"/>
    <w:rsid w:val="00F05FFC"/>
    <w:rsid w:val="00FB03F5"/>
    <w:rsid w:val="00FB55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738B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612C98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612C98"/>
    <w:rPr>
      <w:lang w:val="en-US"/>
    </w:rPr>
  </w:style>
  <w:style w:type="character" w:customStyle="1" w:styleId="20">
    <w:name w:val="Заголовок 2 Знак"/>
    <w:basedOn w:val="a0"/>
    <w:link w:val="2"/>
    <w:rsid w:val="009738B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List Paragraph"/>
    <w:basedOn w:val="a"/>
    <w:uiPriority w:val="34"/>
    <w:qFormat/>
    <w:rsid w:val="008620B1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B3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5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0fe" TargetMode="External"/><Relationship Id="rId13" Type="http://schemas.openxmlformats.org/officeDocument/2006/relationships/hyperlink" Target="https://m.edsoo.ru/7f4110f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m.edsoo.ru/7f4110fe" TargetMode="External"/><Relationship Id="rId12" Type="http://schemas.openxmlformats.org/officeDocument/2006/relationships/hyperlink" Target="https://m.edsoo.ru/7f4110fe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10fe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10fe" TargetMode="External"/><Relationship Id="rId10" Type="http://schemas.openxmlformats.org/officeDocument/2006/relationships/hyperlink" Target="https://m.edsoo.ru/7f4110f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0BAE5-3A06-4716-9327-9023F560A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14</Pages>
  <Words>4478</Words>
  <Characters>25527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школы</dc:creator>
  <cp:keywords/>
  <dc:description/>
  <cp:lastModifiedBy>user</cp:lastModifiedBy>
  <cp:revision>21</cp:revision>
  <dcterms:created xsi:type="dcterms:W3CDTF">2023-09-08T06:06:00Z</dcterms:created>
  <dcterms:modified xsi:type="dcterms:W3CDTF">2025-09-21T17:18:00Z</dcterms:modified>
</cp:coreProperties>
</file>